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2026年1月理论学习参考</w:t>
      </w:r>
    </w:p>
    <w:p w14:paraId="42ECA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DD8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习近平主席二〇二六年新年贺词内容</w:t>
      </w:r>
    </w:p>
    <w:p w14:paraId="67C9A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"https://www.12371.cn/2025/12/31/ARTI1767180064399544.shtml"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https://www.12371.cn/2025/12/31/ARTI1767180064399544.shtml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32832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习近平总书记在中共中央政治局12月25日至26日召开的民主生活会上的重要讲话精神</w:t>
      </w:r>
    </w:p>
    <w:p w14:paraId="50D4E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"https://www.12371.cn/2025/12/26/ARTI1766747011194707.shtml"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https://www.12371.cn/2025/12/26/ARTI1766747011194707.shtml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FF4D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习近平总书记在二十届中央纪委五次全会上的重要讲话精神</w:t>
      </w:r>
    </w:p>
    <w:p w14:paraId="15F8F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"https://www.12371.cn/2026/01/12/ARTI1768214272707593.shtml"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https://www.12371.cn/2026/01/12/ARTI1768214272707593.shtml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6600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中共中央政治局常务委员会召开会议</w:t>
      </w:r>
    </w:p>
    <w:p w14:paraId="290B2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"http://www.moe.gov.cn/jyb_xwfb/s6052/moe_838/202601/t20260109_1426071.html"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http://www.moe.gov.cn/jyb_xwfb/s6052/moe_838/202601/t20260109_1426071.html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780B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2026年全国教育工作会议召开</w:t>
      </w:r>
    </w:p>
    <w:p w14:paraId="675A7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"http://www.moe.gov.cn/jyb_xwfb/gzdt_gzdt/moe_1485/202601/t20260108_1426054.html" </w:instrTex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http://www.moe.gov.cn/jyb_xwfb/gzdt_gzdt/moe_1485/202601/t20260108_1426</w:t>
      </w:r>
      <w:bookmarkStart w:id="0" w:name="_GoBack"/>
      <w:bookmarkEnd w:id="0"/>
      <w:r>
        <w:rPr>
          <w:rStyle w:val="4"/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054.html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84FF1"/>
    <w:rsid w:val="67E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595</Characters>
  <Lines>0</Lines>
  <Paragraphs>0</Paragraphs>
  <TotalTime>40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2026-01-14T03:08:00Z</dcterms:created>
  <dc:creator>admin</dc:creator>
  <cp:lastModifiedBy>尕红</cp:lastModifiedBy>
  <dcterms:modified xsi:type="dcterms:W3CDTF">2026-01-15T10:31:16Z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eyJoZGlkIjoiYjFlMzQ0YzE5OTNjMTM4NDFiN2FhYjk4MDMzZTAxMmUiLCJ1c2VySWQiOiIyMDcyMTQxMDEifQ==</vt:lpwstr>
  </property>
  <property fmtid="{D5CDD505-2E9C-101B-9397-08002B2CF9AE}" pid="4" name="ICV">
    <vt:lpwstr>0AFDA9E802B447C7BEAF46B50F87B46B_12</vt:lpwstr>
  </property>
</Properties>
</file>